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ACB73" w14:textId="77777777" w:rsidR="008D28C4" w:rsidRPr="00F166E4" w:rsidRDefault="008D28C4" w:rsidP="00592FF4">
      <w:pPr>
        <w:snapToGrid w:val="0"/>
        <w:spacing w:line="360" w:lineRule="auto"/>
        <w:jc w:val="center"/>
        <w:rPr>
          <w:rFonts w:ascii="宋体" w:hAnsi="宋体"/>
          <w:b/>
          <w:bCs/>
          <w:sz w:val="30"/>
          <w:szCs w:val="30"/>
        </w:rPr>
      </w:pPr>
      <w:r w:rsidRPr="00F166E4">
        <w:rPr>
          <w:rFonts w:ascii="宋体" w:hAnsi="宋体" w:hint="eastAsia"/>
          <w:b/>
          <w:bCs/>
          <w:sz w:val="30"/>
          <w:szCs w:val="30"/>
        </w:rPr>
        <w:t>外国语学院西班牙语系</w:t>
      </w:r>
    </w:p>
    <w:p w14:paraId="4F8DD570" w14:textId="5FA2595A" w:rsidR="00523F2E" w:rsidRPr="00F166E4" w:rsidRDefault="00523F2E" w:rsidP="00592FF4">
      <w:pPr>
        <w:snapToGrid w:val="0"/>
        <w:spacing w:line="360" w:lineRule="auto"/>
        <w:jc w:val="center"/>
        <w:rPr>
          <w:rFonts w:ascii="宋体" w:hAnsi="宋体"/>
          <w:b/>
          <w:bCs/>
          <w:sz w:val="30"/>
          <w:szCs w:val="30"/>
        </w:rPr>
      </w:pPr>
      <w:r w:rsidRPr="00F166E4">
        <w:rPr>
          <w:rFonts w:ascii="宋体" w:hAnsi="宋体" w:hint="eastAsia"/>
          <w:b/>
          <w:bCs/>
          <w:sz w:val="30"/>
          <w:szCs w:val="30"/>
        </w:rPr>
        <w:t>关于推荐优秀应届本科毕业生免试攻读硕士研究生的遴选办法</w:t>
      </w:r>
    </w:p>
    <w:p w14:paraId="0F41FA63" w14:textId="77777777" w:rsidR="00523F2E" w:rsidRPr="00F166E4" w:rsidRDefault="00523F2E" w:rsidP="00592FF4">
      <w:pPr>
        <w:snapToGrid w:val="0"/>
        <w:spacing w:line="360" w:lineRule="auto"/>
        <w:rPr>
          <w:rFonts w:ascii="宋体" w:hAnsi="宋体"/>
          <w:sz w:val="24"/>
          <w:szCs w:val="24"/>
        </w:rPr>
      </w:pPr>
    </w:p>
    <w:p w14:paraId="712F737D" w14:textId="7772735A" w:rsidR="00523F2E" w:rsidRPr="00F166E4" w:rsidRDefault="00523F2E" w:rsidP="00592FF4">
      <w:pPr>
        <w:snapToGrid w:val="0"/>
        <w:spacing w:line="360" w:lineRule="auto"/>
        <w:rPr>
          <w:rFonts w:ascii="宋体" w:hAnsi="宋体"/>
          <w:b/>
          <w:bCs/>
          <w:sz w:val="24"/>
          <w:szCs w:val="24"/>
        </w:rPr>
      </w:pPr>
      <w:r w:rsidRPr="00F166E4">
        <w:rPr>
          <w:rFonts w:ascii="宋体" w:hAnsi="宋体" w:hint="eastAsia"/>
          <w:b/>
          <w:bCs/>
          <w:sz w:val="24"/>
          <w:szCs w:val="24"/>
        </w:rPr>
        <w:t>一、根据国家和学校</w:t>
      </w:r>
      <w:r w:rsidR="007B1F67" w:rsidRPr="00F166E4">
        <w:rPr>
          <w:rFonts w:ascii="宋体" w:hAnsi="宋体" w:hint="eastAsia"/>
          <w:b/>
          <w:bCs/>
          <w:sz w:val="24"/>
          <w:szCs w:val="24"/>
        </w:rPr>
        <w:t>及</w:t>
      </w:r>
      <w:r w:rsidR="007B1F67" w:rsidRPr="007B35FA">
        <w:rPr>
          <w:rFonts w:ascii="宋体" w:hAnsi="宋体" w:hint="eastAsia"/>
          <w:b/>
          <w:bCs/>
          <w:sz w:val="24"/>
          <w:szCs w:val="24"/>
        </w:rPr>
        <w:t>外国语学院</w:t>
      </w:r>
      <w:r w:rsidRPr="00F166E4">
        <w:rPr>
          <w:rFonts w:ascii="宋体" w:hAnsi="宋体" w:hint="eastAsia"/>
          <w:b/>
          <w:bCs/>
          <w:sz w:val="24"/>
          <w:szCs w:val="24"/>
        </w:rPr>
        <w:t>有关文件精神，结合</w:t>
      </w:r>
      <w:r w:rsidR="008D28C4" w:rsidRPr="00F166E4">
        <w:rPr>
          <w:rFonts w:ascii="宋体" w:hAnsi="宋体" w:hint="eastAsia"/>
          <w:b/>
          <w:bCs/>
          <w:sz w:val="24"/>
          <w:szCs w:val="24"/>
        </w:rPr>
        <w:t>西班牙语系</w:t>
      </w:r>
      <w:r w:rsidRPr="00F166E4">
        <w:rPr>
          <w:rFonts w:ascii="宋体" w:hAnsi="宋体" w:hint="eastAsia"/>
          <w:b/>
          <w:bCs/>
          <w:sz w:val="24"/>
          <w:szCs w:val="24"/>
        </w:rPr>
        <w:t>实际情况，按照公平、公正、公开、规范的原则，特</w:t>
      </w:r>
      <w:r w:rsidR="007B1F67" w:rsidRPr="00F166E4">
        <w:rPr>
          <w:rFonts w:ascii="宋体" w:hAnsi="宋体" w:hint="eastAsia"/>
          <w:b/>
          <w:bCs/>
          <w:sz w:val="24"/>
          <w:szCs w:val="24"/>
        </w:rPr>
        <w:t>制定</w:t>
      </w:r>
      <w:r w:rsidRPr="00F166E4">
        <w:rPr>
          <w:rFonts w:ascii="宋体" w:hAnsi="宋体" w:hint="eastAsia"/>
          <w:b/>
          <w:bCs/>
          <w:sz w:val="24"/>
          <w:szCs w:val="24"/>
        </w:rPr>
        <w:t>本办法。</w:t>
      </w:r>
    </w:p>
    <w:p w14:paraId="7A933A90" w14:textId="0F355503" w:rsidR="00592FF4" w:rsidRPr="00F166E4" w:rsidRDefault="00523F2E" w:rsidP="00592FF4">
      <w:pPr>
        <w:snapToGrid w:val="0"/>
        <w:spacing w:line="360" w:lineRule="auto"/>
        <w:rPr>
          <w:rFonts w:ascii="宋体" w:hAnsi="宋体"/>
          <w:b/>
          <w:bCs/>
          <w:sz w:val="24"/>
          <w:szCs w:val="24"/>
        </w:rPr>
      </w:pPr>
      <w:r w:rsidRPr="00F166E4">
        <w:rPr>
          <w:rFonts w:ascii="宋体" w:hAnsi="宋体" w:hint="eastAsia"/>
          <w:b/>
          <w:bCs/>
          <w:sz w:val="24"/>
          <w:szCs w:val="24"/>
        </w:rPr>
        <w:t>二、</w:t>
      </w:r>
      <w:r w:rsidR="008D28C4" w:rsidRPr="00F166E4">
        <w:rPr>
          <w:rFonts w:ascii="宋体" w:hAnsi="宋体" w:hint="eastAsia"/>
          <w:b/>
          <w:bCs/>
          <w:sz w:val="24"/>
          <w:szCs w:val="24"/>
        </w:rPr>
        <w:t>按照学校《关于做好2021年推荐优秀应届本科毕业生 免试攻读研究生工作的通知》，</w:t>
      </w:r>
      <w:r w:rsidR="00592FF4" w:rsidRPr="00F166E4">
        <w:rPr>
          <w:rFonts w:ascii="宋体" w:hAnsi="宋体" w:hint="eastAsia"/>
          <w:b/>
          <w:bCs/>
          <w:sz w:val="24"/>
          <w:szCs w:val="24"/>
        </w:rPr>
        <w:t>推荐条件与办法如下：</w:t>
      </w:r>
    </w:p>
    <w:p w14:paraId="446E8636" w14:textId="1CC6A334" w:rsidR="00523F2E" w:rsidRPr="00F166E4" w:rsidRDefault="00592FF4" w:rsidP="00FA60A1">
      <w:pPr>
        <w:snapToGrid w:val="0"/>
        <w:spacing w:line="360" w:lineRule="auto"/>
        <w:ind w:firstLineChars="177" w:firstLine="425"/>
        <w:rPr>
          <w:rFonts w:ascii="宋体" w:hAnsi="宋体"/>
          <w:sz w:val="24"/>
          <w:szCs w:val="24"/>
        </w:rPr>
      </w:pPr>
      <w:r w:rsidRPr="00F166E4">
        <w:rPr>
          <w:rFonts w:ascii="宋体" w:hAnsi="宋体" w:hint="eastAsia"/>
          <w:sz w:val="24"/>
          <w:szCs w:val="24"/>
        </w:rPr>
        <w:t>1.</w:t>
      </w:r>
      <w:r w:rsidRPr="00F166E4">
        <w:rPr>
          <w:rFonts w:ascii="宋体" w:hAnsi="宋体"/>
          <w:sz w:val="24"/>
          <w:szCs w:val="24"/>
        </w:rPr>
        <w:t xml:space="preserve"> </w:t>
      </w:r>
      <w:r w:rsidR="008D28C4" w:rsidRPr="00F166E4">
        <w:rPr>
          <w:rFonts w:ascii="宋体" w:hAnsi="宋体" w:hint="eastAsia"/>
          <w:sz w:val="24"/>
          <w:szCs w:val="24"/>
        </w:rPr>
        <w:t>被推荐免试攻读研究生的我校2021年应届本科毕业生，应符合以下各项要求：</w:t>
      </w:r>
    </w:p>
    <w:p w14:paraId="573049E3" w14:textId="7740D3BF" w:rsidR="008D28C4" w:rsidRPr="00F166E4" w:rsidRDefault="008D28C4" w:rsidP="00592FF4">
      <w:pPr>
        <w:numPr>
          <w:ilvl w:val="0"/>
          <w:numId w:val="9"/>
        </w:numPr>
        <w:snapToGrid w:val="0"/>
        <w:spacing w:line="360" w:lineRule="auto"/>
        <w:rPr>
          <w:rFonts w:ascii="宋体" w:hAnsi="宋体"/>
          <w:sz w:val="24"/>
          <w:szCs w:val="24"/>
        </w:rPr>
      </w:pPr>
      <w:r w:rsidRPr="00F166E4">
        <w:rPr>
          <w:rFonts w:ascii="宋体" w:hAnsi="宋体" w:hint="eastAsia"/>
          <w:sz w:val="24"/>
          <w:szCs w:val="24"/>
        </w:rPr>
        <w:t xml:space="preserve">品德优良。具有高尚的爱国主义情操和集体主义精神，社会主义信念坚定，社会责任感强，遵纪守法、积极向上。 </w:t>
      </w:r>
    </w:p>
    <w:p w14:paraId="04513CF3" w14:textId="1A42655C" w:rsidR="008D28C4" w:rsidRPr="00F166E4" w:rsidRDefault="008D28C4" w:rsidP="00592FF4">
      <w:pPr>
        <w:numPr>
          <w:ilvl w:val="0"/>
          <w:numId w:val="9"/>
        </w:numPr>
        <w:snapToGrid w:val="0"/>
        <w:spacing w:line="360" w:lineRule="auto"/>
        <w:rPr>
          <w:rFonts w:ascii="宋体" w:hAnsi="宋体"/>
          <w:sz w:val="24"/>
          <w:szCs w:val="24"/>
        </w:rPr>
      </w:pPr>
      <w:r w:rsidRPr="00F166E4">
        <w:rPr>
          <w:rFonts w:ascii="宋体" w:hAnsi="宋体" w:hint="eastAsia"/>
          <w:sz w:val="24"/>
          <w:szCs w:val="24"/>
        </w:rPr>
        <w:t xml:space="preserve">身心健康，达到国家规定的体检标准。 </w:t>
      </w:r>
    </w:p>
    <w:p w14:paraId="5F1F8C93" w14:textId="00372CEE" w:rsidR="008D28C4" w:rsidRPr="00F166E4" w:rsidRDefault="008D28C4" w:rsidP="00592FF4">
      <w:pPr>
        <w:numPr>
          <w:ilvl w:val="0"/>
          <w:numId w:val="9"/>
        </w:numPr>
        <w:snapToGrid w:val="0"/>
        <w:spacing w:line="360" w:lineRule="auto"/>
        <w:rPr>
          <w:rFonts w:ascii="宋体" w:hAnsi="宋体"/>
          <w:sz w:val="24"/>
          <w:szCs w:val="24"/>
        </w:rPr>
      </w:pPr>
      <w:r w:rsidRPr="00F166E4">
        <w:rPr>
          <w:rFonts w:ascii="宋体" w:hAnsi="宋体" w:hint="eastAsia"/>
          <w:sz w:val="24"/>
          <w:szCs w:val="24"/>
        </w:rPr>
        <w:t>学习成绩优良，学业成绩（按本通知规定）排名进入专业前40%（含40%，世界史专业与燕都学院除外）。截至院（系）</w:t>
      </w:r>
      <w:proofErr w:type="gramStart"/>
      <w:r w:rsidRPr="00F166E4">
        <w:rPr>
          <w:rFonts w:ascii="宋体" w:hAnsi="宋体" w:hint="eastAsia"/>
          <w:sz w:val="24"/>
          <w:szCs w:val="24"/>
        </w:rPr>
        <w:t>推免报名</w:t>
      </w:r>
      <w:proofErr w:type="gramEnd"/>
      <w:r w:rsidRPr="00F166E4">
        <w:rPr>
          <w:rFonts w:ascii="宋体" w:hAnsi="宋体" w:hint="eastAsia"/>
          <w:sz w:val="24"/>
          <w:szCs w:val="24"/>
        </w:rPr>
        <w:t>截止日，学生在教务系统成绩单中显示的课程成绩（不含辅修），按平均加权</w:t>
      </w:r>
      <w:proofErr w:type="gramStart"/>
      <w:r w:rsidRPr="00F166E4">
        <w:rPr>
          <w:rFonts w:ascii="宋体" w:hAnsi="宋体" w:hint="eastAsia"/>
          <w:sz w:val="24"/>
          <w:szCs w:val="24"/>
        </w:rPr>
        <w:t>学分绩点对应</w:t>
      </w:r>
      <w:proofErr w:type="gramEnd"/>
      <w:r w:rsidRPr="00F166E4">
        <w:rPr>
          <w:rFonts w:ascii="宋体" w:hAnsi="宋体" w:hint="eastAsia"/>
          <w:sz w:val="24"/>
          <w:szCs w:val="24"/>
        </w:rPr>
        <w:t>的百分制分数计入学业成绩。</w:t>
      </w:r>
    </w:p>
    <w:p w14:paraId="4BA2C6D6" w14:textId="7998862B" w:rsidR="00592FF4" w:rsidRPr="00F166E4" w:rsidRDefault="00592FF4" w:rsidP="00FA60A1">
      <w:pPr>
        <w:pStyle w:val="Default"/>
        <w:numPr>
          <w:ilvl w:val="0"/>
          <w:numId w:val="7"/>
        </w:numPr>
        <w:adjustRightInd/>
        <w:snapToGrid w:val="0"/>
        <w:spacing w:line="360" w:lineRule="auto"/>
        <w:ind w:hanging="354"/>
        <w:rPr>
          <w:rFonts w:hAnsi="宋体"/>
        </w:rPr>
      </w:pPr>
      <w:r w:rsidRPr="00F166E4">
        <w:rPr>
          <w:rFonts w:hAnsi="宋体" w:hint="eastAsia"/>
        </w:rPr>
        <w:t>对学生进行综合评价，按综合评价成绩排名择优录取。综合评价成绩包含学业成绩和奖励加分。</w:t>
      </w:r>
      <w:r w:rsidRPr="00F166E4">
        <w:rPr>
          <w:rFonts w:hAnsi="宋体"/>
        </w:rPr>
        <w:t xml:space="preserve"> </w:t>
      </w:r>
    </w:p>
    <w:p w14:paraId="3EB2CA39" w14:textId="121836BA" w:rsidR="00592FF4" w:rsidRPr="00F166E4" w:rsidRDefault="00592FF4" w:rsidP="00592FF4">
      <w:pPr>
        <w:pStyle w:val="Default"/>
        <w:adjustRightInd/>
        <w:snapToGrid w:val="0"/>
        <w:spacing w:line="360" w:lineRule="auto"/>
        <w:ind w:left="840"/>
        <w:rPr>
          <w:rFonts w:hAnsi="宋体"/>
        </w:rPr>
      </w:pPr>
      <w:r w:rsidRPr="00F166E4">
        <w:rPr>
          <w:rFonts w:hAnsi="宋体" w:hint="eastAsia"/>
        </w:rPr>
        <w:t>学生在校期间有如下经历或成绩者可获得奖励加分。</w:t>
      </w:r>
      <w:r w:rsidR="00412667">
        <w:rPr>
          <w:rFonts w:hAnsi="宋体" w:hint="eastAsia"/>
        </w:rPr>
        <w:t>西语系</w:t>
      </w:r>
      <w:r w:rsidRPr="00F166E4">
        <w:rPr>
          <w:rFonts w:hAnsi="宋体" w:hint="eastAsia"/>
        </w:rPr>
        <w:t>根据本</w:t>
      </w:r>
      <w:r w:rsidR="00412667">
        <w:rPr>
          <w:rFonts w:hAnsi="宋体" w:hint="eastAsia"/>
        </w:rPr>
        <w:t>系</w:t>
      </w:r>
      <w:r w:rsidRPr="00F166E4">
        <w:rPr>
          <w:rFonts w:hAnsi="宋体" w:hint="eastAsia"/>
        </w:rPr>
        <w:t>专业特点制定加分细则，学生最终加分不得超过</w:t>
      </w:r>
      <w:r w:rsidRPr="00F166E4">
        <w:rPr>
          <w:rFonts w:hAnsi="宋体"/>
        </w:rPr>
        <w:t>4</w:t>
      </w:r>
      <w:r w:rsidRPr="00F166E4">
        <w:rPr>
          <w:rFonts w:hAnsi="宋体" w:hint="eastAsia"/>
        </w:rPr>
        <w:t>分。</w:t>
      </w:r>
      <w:r w:rsidRPr="00F166E4">
        <w:rPr>
          <w:rFonts w:hAnsi="宋体"/>
        </w:rPr>
        <w:t xml:space="preserve"> </w:t>
      </w:r>
    </w:p>
    <w:p w14:paraId="6C04B54F" w14:textId="7B611D39" w:rsidR="00592FF4" w:rsidRPr="00F166E4" w:rsidRDefault="00592FF4" w:rsidP="00592FF4">
      <w:pPr>
        <w:pStyle w:val="Default"/>
        <w:numPr>
          <w:ilvl w:val="0"/>
          <w:numId w:val="8"/>
        </w:numPr>
        <w:adjustRightInd/>
        <w:snapToGrid w:val="0"/>
        <w:spacing w:line="360" w:lineRule="auto"/>
        <w:rPr>
          <w:rFonts w:hAnsi="宋体"/>
        </w:rPr>
      </w:pPr>
      <w:r w:rsidRPr="00F166E4">
        <w:rPr>
          <w:rFonts w:hAnsi="宋体" w:hint="eastAsia"/>
        </w:rPr>
        <w:t>学生获得奖学金。加分总分不超过</w:t>
      </w:r>
      <w:r w:rsidRPr="00F166E4">
        <w:rPr>
          <w:rFonts w:hAnsi="宋体"/>
        </w:rPr>
        <w:t>1</w:t>
      </w:r>
      <w:r w:rsidRPr="00F166E4">
        <w:rPr>
          <w:rFonts w:hAnsi="宋体" w:hint="eastAsia"/>
        </w:rPr>
        <w:t>分。</w:t>
      </w:r>
      <w:r w:rsidRPr="00F166E4">
        <w:rPr>
          <w:rFonts w:hAnsi="宋体"/>
        </w:rPr>
        <w:t xml:space="preserve"> </w:t>
      </w:r>
    </w:p>
    <w:p w14:paraId="0BAC9848" w14:textId="1E17F7CE" w:rsidR="00592FF4" w:rsidRPr="00F166E4" w:rsidRDefault="00592FF4" w:rsidP="00592FF4">
      <w:pPr>
        <w:pStyle w:val="Default"/>
        <w:numPr>
          <w:ilvl w:val="0"/>
          <w:numId w:val="8"/>
        </w:numPr>
        <w:adjustRightInd/>
        <w:snapToGrid w:val="0"/>
        <w:spacing w:line="360" w:lineRule="auto"/>
        <w:rPr>
          <w:rFonts w:hAnsi="宋体"/>
        </w:rPr>
      </w:pPr>
      <w:r w:rsidRPr="00F166E4">
        <w:rPr>
          <w:rFonts w:hAnsi="宋体" w:hint="eastAsia"/>
        </w:rPr>
        <w:t>学生参军入伍服兵役。须经学校武装部出具证明。加分总分不超过</w:t>
      </w:r>
      <w:r w:rsidRPr="00F166E4">
        <w:rPr>
          <w:rFonts w:hAnsi="宋体"/>
        </w:rPr>
        <w:t>1</w:t>
      </w:r>
      <w:r w:rsidRPr="00F166E4">
        <w:rPr>
          <w:rFonts w:hAnsi="宋体" w:hint="eastAsia"/>
        </w:rPr>
        <w:t>分。</w:t>
      </w:r>
      <w:r w:rsidRPr="00F166E4">
        <w:rPr>
          <w:rFonts w:hAnsi="宋体"/>
        </w:rPr>
        <w:t xml:space="preserve"> </w:t>
      </w:r>
    </w:p>
    <w:p w14:paraId="775AA9F1" w14:textId="57DB404B" w:rsidR="00592FF4" w:rsidRPr="00F166E4" w:rsidRDefault="00592FF4" w:rsidP="00592FF4">
      <w:pPr>
        <w:pStyle w:val="Default"/>
        <w:numPr>
          <w:ilvl w:val="0"/>
          <w:numId w:val="8"/>
        </w:numPr>
        <w:adjustRightInd/>
        <w:snapToGrid w:val="0"/>
        <w:spacing w:line="360" w:lineRule="auto"/>
        <w:rPr>
          <w:rFonts w:hAnsi="宋体"/>
        </w:rPr>
      </w:pPr>
      <w:r w:rsidRPr="00F166E4">
        <w:rPr>
          <w:rFonts w:hAnsi="宋体" w:hint="eastAsia"/>
        </w:rPr>
        <w:t>到国际组织实习。须提供实习证明原件，并经学校相关组织单位或所在院（系）鉴定（可在实习证明复印件上加盖公章并注明鉴定意见）。加分总分不超过</w:t>
      </w:r>
      <w:r w:rsidRPr="00F166E4">
        <w:rPr>
          <w:rFonts w:hAnsi="宋体"/>
        </w:rPr>
        <w:t>0.5</w:t>
      </w:r>
      <w:r w:rsidRPr="00F166E4">
        <w:rPr>
          <w:rFonts w:hAnsi="宋体" w:hint="eastAsia"/>
        </w:rPr>
        <w:t>分。</w:t>
      </w:r>
      <w:r w:rsidRPr="00F166E4">
        <w:rPr>
          <w:rFonts w:hAnsi="宋体"/>
        </w:rPr>
        <w:t xml:space="preserve"> </w:t>
      </w:r>
    </w:p>
    <w:p w14:paraId="125CE44B" w14:textId="0D9E53C5" w:rsidR="00523F2E" w:rsidRPr="00F166E4" w:rsidRDefault="00592FF4" w:rsidP="00592FF4">
      <w:pPr>
        <w:numPr>
          <w:ilvl w:val="0"/>
          <w:numId w:val="8"/>
        </w:numPr>
        <w:snapToGrid w:val="0"/>
        <w:spacing w:line="360" w:lineRule="auto"/>
        <w:rPr>
          <w:rFonts w:ascii="宋体" w:hAnsi="宋体"/>
          <w:sz w:val="24"/>
          <w:szCs w:val="24"/>
        </w:rPr>
      </w:pPr>
      <w:r w:rsidRPr="00F166E4">
        <w:rPr>
          <w:rFonts w:ascii="宋体" w:hAnsi="宋体" w:hint="eastAsia"/>
          <w:sz w:val="24"/>
          <w:szCs w:val="24"/>
        </w:rPr>
        <w:t>特殊学术专长，包括发表科研成果和竞赛获奖。发表科研成果仅限学生本科阶段在核心期刊上以独立作者或第一作者公开发表的与学业相关的科研成果；竞赛获奖，仅指作为主力成员参加与学业相关的国内权</w:t>
      </w:r>
      <w:r w:rsidRPr="00F166E4">
        <w:rPr>
          <w:rFonts w:ascii="宋体" w:hAnsi="宋体" w:hint="eastAsia"/>
          <w:sz w:val="24"/>
          <w:szCs w:val="24"/>
        </w:rPr>
        <w:lastRenderedPageBreak/>
        <w:t>威科研竞赛（全国赛）并获得三等奖以上奖励（国际赛事参照执行，但不得低于国内赛事相关要求）。学术专长加分总分不超过</w:t>
      </w:r>
      <w:r w:rsidRPr="00F166E4">
        <w:rPr>
          <w:rFonts w:ascii="宋体" w:hAnsi="宋体"/>
          <w:sz w:val="24"/>
          <w:szCs w:val="24"/>
        </w:rPr>
        <w:t>3</w:t>
      </w:r>
      <w:r w:rsidRPr="00F166E4">
        <w:rPr>
          <w:rFonts w:ascii="宋体" w:hAnsi="宋体" w:hint="eastAsia"/>
          <w:sz w:val="24"/>
          <w:szCs w:val="24"/>
        </w:rPr>
        <w:t>分。</w:t>
      </w:r>
    </w:p>
    <w:p w14:paraId="0E0073C0" w14:textId="001D51B7" w:rsidR="00592FF4" w:rsidRPr="00F166E4" w:rsidRDefault="00592FF4" w:rsidP="00FA60A1">
      <w:pPr>
        <w:numPr>
          <w:ilvl w:val="0"/>
          <w:numId w:val="7"/>
        </w:numPr>
        <w:snapToGrid w:val="0"/>
        <w:spacing w:line="360" w:lineRule="auto"/>
        <w:ind w:hanging="354"/>
        <w:rPr>
          <w:rFonts w:ascii="宋体" w:hAnsi="宋体"/>
          <w:sz w:val="24"/>
          <w:szCs w:val="24"/>
        </w:rPr>
      </w:pPr>
      <w:r w:rsidRPr="00F166E4">
        <w:rPr>
          <w:rFonts w:ascii="宋体" w:hAnsi="宋体" w:hint="eastAsia"/>
          <w:sz w:val="24"/>
          <w:szCs w:val="24"/>
        </w:rPr>
        <w:t>有以下各项之一者不能推荐：</w:t>
      </w:r>
    </w:p>
    <w:p w14:paraId="6792CB33" w14:textId="77777777" w:rsidR="00592FF4" w:rsidRPr="00F166E4" w:rsidRDefault="00592FF4" w:rsidP="009553E5">
      <w:pPr>
        <w:pStyle w:val="Default"/>
        <w:numPr>
          <w:ilvl w:val="0"/>
          <w:numId w:val="11"/>
        </w:numPr>
        <w:adjustRightInd/>
        <w:snapToGrid w:val="0"/>
        <w:spacing w:line="360" w:lineRule="auto"/>
        <w:ind w:firstLine="289"/>
        <w:rPr>
          <w:rFonts w:hAnsi="宋体"/>
        </w:rPr>
      </w:pPr>
      <w:r w:rsidRPr="00F166E4">
        <w:rPr>
          <w:rFonts w:hAnsi="宋体" w:hint="eastAsia"/>
        </w:rPr>
        <w:t>有任何考试作弊行为者；</w:t>
      </w:r>
      <w:r w:rsidRPr="00F166E4">
        <w:rPr>
          <w:rFonts w:hAnsi="宋体"/>
        </w:rPr>
        <w:t xml:space="preserve"> </w:t>
      </w:r>
    </w:p>
    <w:p w14:paraId="058A5B44" w14:textId="2B029446" w:rsidR="00592FF4" w:rsidRPr="00F166E4" w:rsidRDefault="00592FF4" w:rsidP="009553E5">
      <w:pPr>
        <w:pStyle w:val="Default"/>
        <w:numPr>
          <w:ilvl w:val="0"/>
          <w:numId w:val="11"/>
        </w:numPr>
        <w:adjustRightInd/>
        <w:snapToGrid w:val="0"/>
        <w:spacing w:line="360" w:lineRule="auto"/>
        <w:ind w:firstLine="289"/>
        <w:rPr>
          <w:rFonts w:hAnsi="宋体"/>
        </w:rPr>
      </w:pPr>
      <w:r w:rsidRPr="00F166E4">
        <w:rPr>
          <w:rFonts w:hAnsi="宋体" w:hint="eastAsia"/>
        </w:rPr>
        <w:t>有剽窃他人学术成果记录者；</w:t>
      </w:r>
      <w:r w:rsidRPr="00F166E4">
        <w:rPr>
          <w:rFonts w:hAnsi="宋体"/>
        </w:rPr>
        <w:t xml:space="preserve"> </w:t>
      </w:r>
    </w:p>
    <w:p w14:paraId="27DBFD39" w14:textId="1CFF1DE5" w:rsidR="00592FF4" w:rsidRPr="00F166E4" w:rsidRDefault="00592FF4" w:rsidP="009553E5">
      <w:pPr>
        <w:pStyle w:val="Default"/>
        <w:numPr>
          <w:ilvl w:val="0"/>
          <w:numId w:val="11"/>
        </w:numPr>
        <w:adjustRightInd/>
        <w:snapToGrid w:val="0"/>
        <w:spacing w:line="360" w:lineRule="auto"/>
        <w:ind w:firstLine="289"/>
        <w:rPr>
          <w:rFonts w:hAnsi="宋体"/>
        </w:rPr>
      </w:pPr>
      <w:r w:rsidRPr="00F166E4">
        <w:rPr>
          <w:rFonts w:hAnsi="宋体" w:hint="eastAsia"/>
        </w:rPr>
        <w:t>在校期间有受记过及以上处分记录者；</w:t>
      </w:r>
      <w:r w:rsidRPr="00F166E4">
        <w:rPr>
          <w:rFonts w:hAnsi="宋体"/>
        </w:rPr>
        <w:t xml:space="preserve"> </w:t>
      </w:r>
    </w:p>
    <w:p w14:paraId="48264B23" w14:textId="51963E99" w:rsidR="00592FF4" w:rsidRPr="00F166E4" w:rsidRDefault="00592FF4" w:rsidP="009553E5">
      <w:pPr>
        <w:numPr>
          <w:ilvl w:val="0"/>
          <w:numId w:val="11"/>
        </w:numPr>
        <w:snapToGrid w:val="0"/>
        <w:spacing w:line="360" w:lineRule="auto"/>
        <w:ind w:firstLine="289"/>
        <w:rPr>
          <w:rFonts w:ascii="宋体" w:hAnsi="宋体"/>
          <w:sz w:val="24"/>
          <w:szCs w:val="24"/>
        </w:rPr>
      </w:pPr>
      <w:r w:rsidRPr="00F166E4">
        <w:rPr>
          <w:rFonts w:ascii="宋体" w:hAnsi="宋体" w:hint="eastAsia"/>
          <w:sz w:val="24"/>
          <w:szCs w:val="24"/>
        </w:rPr>
        <w:t>思想品德考核不合格者。</w:t>
      </w:r>
    </w:p>
    <w:p w14:paraId="10AECDCB" w14:textId="77777777" w:rsidR="00523F2E" w:rsidRPr="00F166E4" w:rsidRDefault="00523F2E" w:rsidP="00592FF4">
      <w:pPr>
        <w:snapToGrid w:val="0"/>
        <w:spacing w:line="360" w:lineRule="auto"/>
        <w:rPr>
          <w:rFonts w:ascii="宋体" w:hAnsi="宋体"/>
          <w:b/>
          <w:bCs/>
          <w:sz w:val="24"/>
          <w:szCs w:val="24"/>
        </w:rPr>
      </w:pPr>
      <w:r w:rsidRPr="00F166E4">
        <w:rPr>
          <w:rFonts w:ascii="宋体" w:hAnsi="宋体" w:hint="eastAsia"/>
          <w:b/>
          <w:bCs/>
          <w:sz w:val="24"/>
          <w:szCs w:val="24"/>
        </w:rPr>
        <w:t>三、推荐优秀本科毕业生免试攻读硕士研究生的程序：</w:t>
      </w:r>
    </w:p>
    <w:p w14:paraId="602E3453" w14:textId="34D146FC" w:rsidR="004B7031" w:rsidRDefault="004B7031" w:rsidP="004B7031">
      <w:pPr>
        <w:numPr>
          <w:ilvl w:val="3"/>
          <w:numId w:val="14"/>
        </w:numPr>
        <w:snapToGrid w:val="0"/>
        <w:spacing w:line="360" w:lineRule="auto"/>
        <w:ind w:leftChars="67" w:left="141" w:firstLine="285"/>
        <w:rPr>
          <w:rFonts w:ascii="宋体" w:hAnsi="宋体"/>
          <w:sz w:val="24"/>
          <w:szCs w:val="24"/>
        </w:rPr>
      </w:pPr>
      <w:r>
        <w:rPr>
          <w:rFonts w:ascii="宋体" w:hAnsi="宋体" w:hint="eastAsia"/>
          <w:sz w:val="24"/>
          <w:szCs w:val="24"/>
        </w:rPr>
        <w:t>西班牙语系</w:t>
      </w:r>
      <w:r w:rsidRPr="004B7031">
        <w:rPr>
          <w:rFonts w:ascii="宋体" w:hAnsi="宋体" w:hint="eastAsia"/>
          <w:sz w:val="24"/>
          <w:szCs w:val="24"/>
        </w:rPr>
        <w:t>在</w:t>
      </w:r>
      <w:r>
        <w:rPr>
          <w:rFonts w:ascii="宋体" w:hAnsi="宋体" w:hint="eastAsia"/>
          <w:sz w:val="24"/>
          <w:szCs w:val="24"/>
        </w:rPr>
        <w:t>本系</w:t>
      </w:r>
      <w:r w:rsidRPr="004B7031">
        <w:rPr>
          <w:rFonts w:ascii="宋体" w:hAnsi="宋体" w:hint="eastAsia"/>
          <w:sz w:val="24"/>
          <w:szCs w:val="24"/>
        </w:rPr>
        <w:t>学生中进行相应的宣传</w:t>
      </w:r>
      <w:r>
        <w:rPr>
          <w:rFonts w:ascii="宋体" w:hAnsi="宋体" w:hint="eastAsia"/>
          <w:sz w:val="24"/>
          <w:szCs w:val="24"/>
        </w:rPr>
        <w:t>，</w:t>
      </w:r>
      <w:r w:rsidRPr="004B7031">
        <w:rPr>
          <w:rFonts w:ascii="宋体" w:hAnsi="宋体" w:hint="eastAsia"/>
          <w:sz w:val="24"/>
          <w:szCs w:val="24"/>
        </w:rPr>
        <w:t>组织报名工作，并公布本</w:t>
      </w:r>
      <w:r>
        <w:rPr>
          <w:rFonts w:ascii="宋体" w:hAnsi="宋体" w:hint="eastAsia"/>
          <w:sz w:val="24"/>
          <w:szCs w:val="24"/>
        </w:rPr>
        <w:t>系</w:t>
      </w:r>
      <w:r w:rsidRPr="004B7031">
        <w:rPr>
          <w:rFonts w:ascii="宋体" w:hAnsi="宋体" w:hint="eastAsia"/>
          <w:sz w:val="24"/>
          <w:szCs w:val="24"/>
        </w:rPr>
        <w:t>推免生遴选工作小组名单</w:t>
      </w:r>
      <w:proofErr w:type="gramStart"/>
      <w:r>
        <w:rPr>
          <w:rFonts w:ascii="宋体" w:hAnsi="宋体" w:hint="eastAsia"/>
          <w:sz w:val="24"/>
          <w:szCs w:val="24"/>
        </w:rPr>
        <w:t>和</w:t>
      </w:r>
      <w:r w:rsidRPr="004B7031">
        <w:rPr>
          <w:rFonts w:ascii="宋体" w:hAnsi="宋体" w:hint="eastAsia"/>
          <w:sz w:val="24"/>
          <w:szCs w:val="24"/>
        </w:rPr>
        <w:t>推免办法</w:t>
      </w:r>
      <w:proofErr w:type="gramEnd"/>
      <w:r>
        <w:rPr>
          <w:rFonts w:ascii="宋体" w:hAnsi="宋体" w:hint="eastAsia"/>
          <w:sz w:val="24"/>
          <w:szCs w:val="24"/>
        </w:rPr>
        <w:t>。</w:t>
      </w:r>
    </w:p>
    <w:p w14:paraId="1D198F3C" w14:textId="031538BC" w:rsidR="00523F2E" w:rsidRPr="00F166E4" w:rsidRDefault="00523F2E" w:rsidP="004B7031">
      <w:pPr>
        <w:numPr>
          <w:ilvl w:val="3"/>
          <w:numId w:val="14"/>
        </w:numPr>
        <w:snapToGrid w:val="0"/>
        <w:spacing w:line="360" w:lineRule="auto"/>
        <w:ind w:leftChars="67" w:left="141" w:firstLine="285"/>
        <w:rPr>
          <w:rFonts w:ascii="宋体" w:hAnsi="宋体"/>
          <w:sz w:val="24"/>
          <w:szCs w:val="24"/>
        </w:rPr>
      </w:pPr>
      <w:r w:rsidRPr="00F166E4">
        <w:rPr>
          <w:rFonts w:ascii="宋体" w:hAnsi="宋体" w:hint="eastAsia"/>
          <w:sz w:val="24"/>
          <w:szCs w:val="24"/>
        </w:rPr>
        <w:t>具备上述基本条件的</w:t>
      </w:r>
      <w:r w:rsidR="0005231C">
        <w:rPr>
          <w:rFonts w:ascii="宋体" w:hAnsi="宋体" w:hint="eastAsia"/>
          <w:sz w:val="24"/>
          <w:szCs w:val="24"/>
        </w:rPr>
        <w:t>西班牙语系学生</w:t>
      </w:r>
      <w:r w:rsidRPr="00F166E4">
        <w:rPr>
          <w:rFonts w:ascii="宋体" w:hAnsi="宋体" w:hint="eastAsia"/>
          <w:sz w:val="24"/>
          <w:szCs w:val="24"/>
        </w:rPr>
        <w:t>，</w:t>
      </w:r>
      <w:r w:rsidR="00592FF4" w:rsidRPr="00F166E4">
        <w:rPr>
          <w:rFonts w:ascii="宋体" w:hAnsi="宋体" w:hint="eastAsia"/>
          <w:sz w:val="24"/>
          <w:szCs w:val="24"/>
        </w:rPr>
        <w:t>应在2020年9月24日1</w:t>
      </w:r>
      <w:r w:rsidR="00793866">
        <w:rPr>
          <w:rFonts w:ascii="宋体" w:hAnsi="宋体" w:hint="eastAsia"/>
          <w:sz w:val="24"/>
          <w:szCs w:val="24"/>
        </w:rPr>
        <w:t>5</w:t>
      </w:r>
      <w:r w:rsidR="00592FF4" w:rsidRPr="00F166E4">
        <w:rPr>
          <w:rFonts w:ascii="宋体" w:hAnsi="宋体" w:hint="eastAsia"/>
          <w:sz w:val="24"/>
          <w:szCs w:val="24"/>
        </w:rPr>
        <w:t>：00前</w:t>
      </w:r>
      <w:r w:rsidRPr="00F166E4">
        <w:rPr>
          <w:rFonts w:ascii="宋体" w:hAnsi="宋体" w:hint="eastAsia"/>
          <w:sz w:val="24"/>
          <w:szCs w:val="24"/>
        </w:rPr>
        <w:t>向</w:t>
      </w:r>
      <w:proofErr w:type="gramStart"/>
      <w:r w:rsidR="00592FF4" w:rsidRPr="00F166E4">
        <w:rPr>
          <w:rFonts w:ascii="宋体" w:hAnsi="宋体" w:hint="eastAsia"/>
          <w:sz w:val="24"/>
          <w:szCs w:val="24"/>
        </w:rPr>
        <w:t>西班牙语系推免生</w:t>
      </w:r>
      <w:proofErr w:type="gramEnd"/>
      <w:r w:rsidR="00592FF4" w:rsidRPr="00F166E4">
        <w:rPr>
          <w:rFonts w:ascii="宋体" w:hAnsi="宋体" w:hint="eastAsia"/>
          <w:sz w:val="24"/>
          <w:szCs w:val="24"/>
        </w:rPr>
        <w:t>遴选工作小组负责老师</w:t>
      </w:r>
      <w:r w:rsidRPr="00F166E4">
        <w:rPr>
          <w:rFonts w:ascii="宋体" w:hAnsi="宋体" w:hint="eastAsia"/>
          <w:sz w:val="24"/>
          <w:szCs w:val="24"/>
        </w:rPr>
        <w:t>提交申请（申请包括各项证明材料及申请书，逾期未交者视为自动放弃）；</w:t>
      </w:r>
    </w:p>
    <w:p w14:paraId="7898A3E5" w14:textId="4CDA4B60" w:rsidR="00523F2E" w:rsidRPr="00F166E4" w:rsidRDefault="00523F2E" w:rsidP="004B7031">
      <w:pPr>
        <w:numPr>
          <w:ilvl w:val="3"/>
          <w:numId w:val="14"/>
        </w:numPr>
        <w:snapToGrid w:val="0"/>
        <w:spacing w:line="360" w:lineRule="auto"/>
        <w:ind w:leftChars="67" w:left="141" w:firstLine="285"/>
        <w:rPr>
          <w:rFonts w:ascii="宋体" w:hAnsi="宋体"/>
          <w:sz w:val="24"/>
          <w:szCs w:val="24"/>
        </w:rPr>
      </w:pPr>
      <w:r w:rsidRPr="00F166E4">
        <w:rPr>
          <w:rFonts w:ascii="宋体" w:hAnsi="宋体" w:hint="eastAsia"/>
          <w:sz w:val="24"/>
          <w:szCs w:val="24"/>
        </w:rPr>
        <w:t>由</w:t>
      </w:r>
      <w:proofErr w:type="gramStart"/>
      <w:r w:rsidR="00592FF4" w:rsidRPr="00F166E4">
        <w:rPr>
          <w:rFonts w:ascii="宋体" w:hAnsi="宋体" w:hint="eastAsia"/>
          <w:sz w:val="24"/>
          <w:szCs w:val="24"/>
        </w:rPr>
        <w:t>西班牙语系</w:t>
      </w:r>
      <w:r w:rsidRPr="00F166E4">
        <w:rPr>
          <w:rFonts w:ascii="宋体" w:hAnsi="宋体" w:hint="eastAsia"/>
          <w:sz w:val="24"/>
          <w:szCs w:val="24"/>
        </w:rPr>
        <w:t>推免生</w:t>
      </w:r>
      <w:proofErr w:type="gramEnd"/>
      <w:r w:rsidRPr="00F166E4">
        <w:rPr>
          <w:rFonts w:ascii="宋体" w:hAnsi="宋体" w:hint="eastAsia"/>
          <w:sz w:val="24"/>
          <w:szCs w:val="24"/>
        </w:rPr>
        <w:t>遴选工作小组对提交申请的学生进行资格审查，确定符合条件的名单；</w:t>
      </w:r>
    </w:p>
    <w:p w14:paraId="0EB66FD4" w14:textId="6D8A6D8D" w:rsidR="00210BB6" w:rsidRDefault="00592FF4" w:rsidP="004B7031">
      <w:pPr>
        <w:numPr>
          <w:ilvl w:val="3"/>
          <w:numId w:val="14"/>
        </w:numPr>
        <w:snapToGrid w:val="0"/>
        <w:spacing w:line="360" w:lineRule="auto"/>
        <w:ind w:leftChars="67" w:left="141" w:firstLine="285"/>
        <w:rPr>
          <w:rFonts w:ascii="宋体" w:hAnsi="宋体"/>
          <w:sz w:val="24"/>
          <w:szCs w:val="24"/>
        </w:rPr>
      </w:pPr>
      <w:r w:rsidRPr="00F166E4">
        <w:rPr>
          <w:rFonts w:ascii="宋体" w:hAnsi="宋体" w:hint="eastAsia"/>
          <w:sz w:val="24"/>
          <w:szCs w:val="24"/>
        </w:rPr>
        <w:t>按照综合评价成绩（包含学业成绩和奖励加分）进行排名，</w:t>
      </w:r>
      <w:r w:rsidR="00523F2E" w:rsidRPr="00F166E4">
        <w:rPr>
          <w:rFonts w:ascii="宋体" w:hAnsi="宋体" w:hint="eastAsia"/>
          <w:sz w:val="24"/>
          <w:szCs w:val="24"/>
        </w:rPr>
        <w:t>依照总成绩名次</w:t>
      </w:r>
      <w:proofErr w:type="gramStart"/>
      <w:r w:rsidR="00523F2E" w:rsidRPr="00F166E4">
        <w:rPr>
          <w:rFonts w:ascii="宋体" w:hAnsi="宋体" w:hint="eastAsia"/>
          <w:sz w:val="24"/>
          <w:szCs w:val="24"/>
        </w:rPr>
        <w:t>确定推免</w:t>
      </w:r>
      <w:r w:rsidRPr="00F166E4">
        <w:rPr>
          <w:rFonts w:ascii="宋体" w:hAnsi="宋体" w:hint="eastAsia"/>
          <w:sz w:val="24"/>
          <w:szCs w:val="24"/>
        </w:rPr>
        <w:t>人选</w:t>
      </w:r>
      <w:proofErr w:type="gramEnd"/>
      <w:r w:rsidRPr="00F166E4">
        <w:rPr>
          <w:rFonts w:ascii="宋体" w:hAnsi="宋体" w:hint="eastAsia"/>
          <w:sz w:val="24"/>
          <w:szCs w:val="24"/>
        </w:rPr>
        <w:t>1人</w:t>
      </w:r>
      <w:r w:rsidR="00523F2E" w:rsidRPr="00F166E4">
        <w:rPr>
          <w:rFonts w:ascii="宋体" w:hAnsi="宋体" w:hint="eastAsia"/>
          <w:sz w:val="24"/>
          <w:szCs w:val="24"/>
        </w:rPr>
        <w:t>。</w:t>
      </w:r>
      <w:r w:rsidR="00210BB6" w:rsidRPr="00F166E4">
        <w:rPr>
          <w:rFonts w:ascii="宋体" w:hAnsi="宋体" w:hint="eastAsia"/>
          <w:sz w:val="24"/>
          <w:szCs w:val="24"/>
        </w:rPr>
        <w:t>如</w:t>
      </w:r>
      <w:proofErr w:type="gramStart"/>
      <w:r w:rsidR="00210BB6" w:rsidRPr="00F166E4">
        <w:rPr>
          <w:rFonts w:ascii="宋体" w:hAnsi="宋体" w:hint="eastAsia"/>
          <w:sz w:val="24"/>
          <w:szCs w:val="24"/>
        </w:rPr>
        <w:t>遇放弃推免</w:t>
      </w:r>
      <w:proofErr w:type="gramEnd"/>
      <w:r w:rsidR="00210BB6" w:rsidRPr="00F166E4">
        <w:rPr>
          <w:rFonts w:ascii="宋体" w:hAnsi="宋体" w:hint="eastAsia"/>
          <w:sz w:val="24"/>
          <w:szCs w:val="24"/>
        </w:rPr>
        <w:t>资格者，则按总成绩排名依次递补。</w:t>
      </w:r>
    </w:p>
    <w:p w14:paraId="377E623D" w14:textId="7299A598" w:rsidR="001276A7" w:rsidRPr="00F166E4" w:rsidRDefault="001276A7" w:rsidP="004B7031">
      <w:pPr>
        <w:numPr>
          <w:ilvl w:val="3"/>
          <w:numId w:val="14"/>
        </w:numPr>
        <w:snapToGrid w:val="0"/>
        <w:spacing w:line="360" w:lineRule="auto"/>
        <w:ind w:leftChars="67" w:left="141" w:firstLine="285"/>
        <w:rPr>
          <w:rFonts w:ascii="宋体" w:hAnsi="宋体"/>
          <w:sz w:val="24"/>
          <w:szCs w:val="24"/>
        </w:rPr>
      </w:pPr>
      <w:r w:rsidRPr="001276A7">
        <w:rPr>
          <w:rFonts w:ascii="宋体" w:hAnsi="宋体" w:hint="eastAsia"/>
          <w:sz w:val="24"/>
          <w:szCs w:val="24"/>
        </w:rPr>
        <w:t>经</w:t>
      </w:r>
      <w:proofErr w:type="gramStart"/>
      <w:r w:rsidRPr="00F166E4">
        <w:rPr>
          <w:rFonts w:ascii="宋体" w:hAnsi="宋体" w:hint="eastAsia"/>
          <w:sz w:val="24"/>
          <w:szCs w:val="24"/>
        </w:rPr>
        <w:t>西班牙语系</w:t>
      </w:r>
      <w:r w:rsidRPr="001276A7">
        <w:rPr>
          <w:rFonts w:ascii="宋体" w:hAnsi="宋体" w:hint="eastAsia"/>
          <w:sz w:val="24"/>
          <w:szCs w:val="24"/>
        </w:rPr>
        <w:t>推免生</w:t>
      </w:r>
      <w:proofErr w:type="gramEnd"/>
      <w:r w:rsidRPr="001276A7">
        <w:rPr>
          <w:rFonts w:ascii="宋体" w:hAnsi="宋体" w:hint="eastAsia"/>
          <w:sz w:val="24"/>
          <w:szCs w:val="24"/>
        </w:rPr>
        <w:t>遴选工作小组审核、评议，确定</w:t>
      </w:r>
      <w:r w:rsidR="003B7B19">
        <w:rPr>
          <w:rFonts w:ascii="宋体" w:hAnsi="宋体" w:hint="eastAsia"/>
          <w:sz w:val="24"/>
          <w:szCs w:val="24"/>
        </w:rPr>
        <w:t>本系</w:t>
      </w:r>
      <w:r w:rsidRPr="001276A7">
        <w:rPr>
          <w:rFonts w:ascii="宋体" w:hAnsi="宋体" w:hint="eastAsia"/>
          <w:sz w:val="24"/>
          <w:szCs w:val="24"/>
        </w:rPr>
        <w:t>拟推荐学生名单，</w:t>
      </w:r>
      <w:r w:rsidR="003B7B19">
        <w:rPr>
          <w:rFonts w:ascii="宋体" w:hAnsi="宋体" w:hint="eastAsia"/>
          <w:sz w:val="24"/>
          <w:szCs w:val="24"/>
        </w:rPr>
        <w:t>提交学院审核后，在网上</w:t>
      </w:r>
      <w:r w:rsidRPr="001276A7">
        <w:rPr>
          <w:rFonts w:ascii="宋体" w:hAnsi="宋体" w:hint="eastAsia"/>
          <w:sz w:val="24"/>
          <w:szCs w:val="24"/>
        </w:rPr>
        <w:t>公示。</w:t>
      </w:r>
    </w:p>
    <w:p w14:paraId="4EF10A3A" w14:textId="7724C026" w:rsidR="001B2A7F" w:rsidRPr="00B67E32" w:rsidRDefault="00FA60A1" w:rsidP="001B2A7F">
      <w:pPr>
        <w:snapToGrid w:val="0"/>
        <w:spacing w:line="360" w:lineRule="auto"/>
        <w:rPr>
          <w:rFonts w:ascii="宋体" w:hAnsi="宋体"/>
          <w:b/>
          <w:bCs/>
          <w:sz w:val="24"/>
          <w:szCs w:val="24"/>
        </w:rPr>
      </w:pPr>
      <w:r>
        <w:rPr>
          <w:rFonts w:ascii="宋体" w:hAnsi="宋体" w:hint="eastAsia"/>
          <w:b/>
          <w:bCs/>
          <w:sz w:val="24"/>
          <w:szCs w:val="24"/>
        </w:rPr>
        <w:t>四</w:t>
      </w:r>
      <w:r w:rsidR="00B67E32" w:rsidRPr="00B67E32">
        <w:rPr>
          <w:rFonts w:ascii="宋体" w:hAnsi="宋体" w:hint="eastAsia"/>
          <w:b/>
          <w:bCs/>
          <w:sz w:val="24"/>
          <w:szCs w:val="24"/>
        </w:rPr>
        <w:t>、取得我校推免生资格后须知</w:t>
      </w:r>
    </w:p>
    <w:p w14:paraId="4F96EF61" w14:textId="76A07D4E" w:rsidR="00B67E32" w:rsidRDefault="00B67E32" w:rsidP="003B7B19">
      <w:pPr>
        <w:numPr>
          <w:ilvl w:val="1"/>
          <w:numId w:val="13"/>
        </w:numPr>
        <w:snapToGrid w:val="0"/>
        <w:spacing w:line="360" w:lineRule="auto"/>
        <w:ind w:left="0" w:firstLine="426"/>
        <w:rPr>
          <w:rFonts w:ascii="宋体" w:hAnsi="宋体"/>
          <w:sz w:val="24"/>
          <w:szCs w:val="24"/>
        </w:rPr>
      </w:pPr>
      <w:r w:rsidRPr="00B67E32">
        <w:rPr>
          <w:rFonts w:ascii="宋体" w:hAnsi="宋体" w:hint="eastAsia"/>
          <w:sz w:val="24"/>
          <w:szCs w:val="24"/>
        </w:rPr>
        <w:t xml:space="preserve">取得我校推免生资格的学生，资格审核确认、报考、录取以及备案公开等相关工作均须通过“推免服务系统”（网址:http://yz.chsi.com.cn/tm）进行。 推免生可通过“推免服务系统”查询招生单位的招收推免生章程和专业目录，填写报考志愿，接收并确认招生单位的复试及待录取通知。“推免服务系统”保障推免生自主报考，考生在规定时间内可自主多次平行报考多个招生单位及专业。2021年全国推免生接收工作时间为2020年10月12日至10月25日。 </w:t>
      </w:r>
    </w:p>
    <w:p w14:paraId="4158F28F" w14:textId="368290A4" w:rsidR="00B67E32" w:rsidRDefault="00B67E32" w:rsidP="003B7B19">
      <w:pPr>
        <w:numPr>
          <w:ilvl w:val="1"/>
          <w:numId w:val="13"/>
        </w:numPr>
        <w:snapToGrid w:val="0"/>
        <w:spacing w:line="360" w:lineRule="auto"/>
        <w:ind w:left="0" w:firstLine="426"/>
        <w:rPr>
          <w:rFonts w:ascii="宋体" w:hAnsi="宋体"/>
          <w:sz w:val="24"/>
          <w:szCs w:val="24"/>
        </w:rPr>
      </w:pPr>
      <w:r w:rsidRPr="00B67E32">
        <w:rPr>
          <w:rFonts w:ascii="宋体" w:hAnsi="宋体" w:hint="eastAsia"/>
          <w:sz w:val="24"/>
          <w:szCs w:val="24"/>
        </w:rPr>
        <w:t xml:space="preserve">已被招生单位接收的推免生，不得再报名参加2021年全国硕士研究生统一招生考试，否则将取消其推免生资格。 </w:t>
      </w:r>
    </w:p>
    <w:p w14:paraId="4095723A" w14:textId="49F3AC2F" w:rsidR="00B67E32" w:rsidRDefault="00B67E32" w:rsidP="003B7B19">
      <w:pPr>
        <w:numPr>
          <w:ilvl w:val="1"/>
          <w:numId w:val="13"/>
        </w:numPr>
        <w:snapToGrid w:val="0"/>
        <w:spacing w:line="360" w:lineRule="auto"/>
        <w:ind w:left="0" w:firstLine="426"/>
        <w:rPr>
          <w:rFonts w:ascii="宋体" w:hAnsi="宋体"/>
          <w:sz w:val="24"/>
          <w:szCs w:val="24"/>
        </w:rPr>
      </w:pPr>
      <w:r w:rsidRPr="00B67E32">
        <w:rPr>
          <w:rFonts w:ascii="宋体" w:hAnsi="宋体" w:hint="eastAsia"/>
          <w:sz w:val="24"/>
          <w:szCs w:val="24"/>
        </w:rPr>
        <w:t>超过教育部规定时限接收推免生的无效；未经复试的申请者不得录取；入学前未取得学士学位或本科毕业证书，或受到处分的，取消录取资格。</w:t>
      </w:r>
    </w:p>
    <w:p w14:paraId="02F0C113" w14:textId="76A1B25A" w:rsidR="001B2A7F" w:rsidRPr="005E66D2" w:rsidRDefault="00053034" w:rsidP="001B2A7F">
      <w:pPr>
        <w:snapToGrid w:val="0"/>
        <w:spacing w:line="360" w:lineRule="auto"/>
        <w:rPr>
          <w:rFonts w:ascii="宋体" w:hAnsi="宋体"/>
          <w:b/>
          <w:bCs/>
          <w:sz w:val="24"/>
          <w:szCs w:val="24"/>
        </w:rPr>
      </w:pPr>
      <w:r>
        <w:rPr>
          <w:rFonts w:ascii="宋体" w:hAnsi="宋体" w:hint="eastAsia"/>
          <w:b/>
          <w:bCs/>
          <w:sz w:val="24"/>
          <w:szCs w:val="24"/>
        </w:rPr>
        <w:lastRenderedPageBreak/>
        <w:t>五</w:t>
      </w:r>
      <w:r w:rsidR="00B67E32" w:rsidRPr="005E66D2">
        <w:rPr>
          <w:rFonts w:ascii="宋体" w:hAnsi="宋体" w:hint="eastAsia"/>
          <w:b/>
          <w:bCs/>
          <w:sz w:val="24"/>
          <w:szCs w:val="24"/>
        </w:rPr>
        <w:t>、</w:t>
      </w:r>
      <w:proofErr w:type="gramStart"/>
      <w:r w:rsidR="001B2A7F" w:rsidRPr="005E66D2">
        <w:rPr>
          <w:rFonts w:ascii="宋体" w:hAnsi="宋体" w:hint="eastAsia"/>
          <w:b/>
          <w:bCs/>
          <w:sz w:val="24"/>
          <w:szCs w:val="24"/>
        </w:rPr>
        <w:t>西班牙语系</w:t>
      </w:r>
      <w:r w:rsidR="003E162F" w:rsidRPr="00F166E4">
        <w:rPr>
          <w:rFonts w:ascii="宋体" w:hAnsi="宋体" w:hint="eastAsia"/>
          <w:b/>
          <w:bCs/>
          <w:sz w:val="24"/>
          <w:szCs w:val="24"/>
        </w:rPr>
        <w:t>推免生</w:t>
      </w:r>
      <w:proofErr w:type="gramEnd"/>
      <w:r w:rsidR="001B2A7F" w:rsidRPr="005E66D2">
        <w:rPr>
          <w:rFonts w:ascii="宋体" w:hAnsi="宋体" w:hint="eastAsia"/>
          <w:b/>
          <w:bCs/>
          <w:sz w:val="24"/>
          <w:szCs w:val="24"/>
        </w:rPr>
        <w:t xml:space="preserve">遴选工作小组： </w:t>
      </w:r>
    </w:p>
    <w:p w14:paraId="3AF74BE5" w14:textId="77777777" w:rsidR="001B2A7F" w:rsidRDefault="001B2A7F" w:rsidP="003B7B19">
      <w:pPr>
        <w:snapToGrid w:val="0"/>
        <w:spacing w:line="360" w:lineRule="auto"/>
        <w:ind w:firstLineChars="177" w:firstLine="425"/>
        <w:rPr>
          <w:rFonts w:ascii="宋体" w:hAnsi="宋体"/>
          <w:sz w:val="24"/>
          <w:szCs w:val="24"/>
        </w:rPr>
      </w:pPr>
      <w:r w:rsidRPr="001B2A7F">
        <w:rPr>
          <w:rFonts w:ascii="宋体" w:hAnsi="宋体" w:hint="eastAsia"/>
          <w:sz w:val="24"/>
          <w:szCs w:val="24"/>
        </w:rPr>
        <w:t>组长：</w:t>
      </w:r>
      <w:r>
        <w:rPr>
          <w:rFonts w:ascii="宋体" w:hAnsi="宋体" w:hint="eastAsia"/>
          <w:sz w:val="24"/>
          <w:szCs w:val="24"/>
        </w:rPr>
        <w:t>杨玲</w:t>
      </w:r>
      <w:r w:rsidRPr="001B2A7F">
        <w:rPr>
          <w:rFonts w:ascii="宋体" w:hAnsi="宋体" w:hint="eastAsia"/>
          <w:sz w:val="24"/>
          <w:szCs w:val="24"/>
        </w:rPr>
        <w:t xml:space="preserve"> </w:t>
      </w:r>
    </w:p>
    <w:p w14:paraId="2031FA09" w14:textId="6371EAAF" w:rsidR="001B2A7F" w:rsidRDefault="001B2A7F" w:rsidP="003B7B19">
      <w:pPr>
        <w:snapToGrid w:val="0"/>
        <w:spacing w:line="360" w:lineRule="auto"/>
        <w:ind w:firstLineChars="177" w:firstLine="425"/>
        <w:rPr>
          <w:rFonts w:ascii="宋体" w:hAnsi="宋体"/>
          <w:sz w:val="24"/>
          <w:szCs w:val="24"/>
        </w:rPr>
      </w:pPr>
      <w:r w:rsidRPr="001B2A7F">
        <w:rPr>
          <w:rFonts w:ascii="宋体" w:hAnsi="宋体" w:hint="eastAsia"/>
          <w:sz w:val="24"/>
          <w:szCs w:val="24"/>
        </w:rPr>
        <w:t>副组长：</w:t>
      </w:r>
      <w:r>
        <w:rPr>
          <w:rFonts w:ascii="宋体" w:hAnsi="宋体" w:hint="eastAsia"/>
          <w:sz w:val="24"/>
          <w:szCs w:val="24"/>
        </w:rPr>
        <w:t>蔡潇洁</w:t>
      </w:r>
      <w:r w:rsidRPr="001B2A7F">
        <w:rPr>
          <w:rFonts w:ascii="宋体" w:hAnsi="宋体" w:hint="eastAsia"/>
          <w:sz w:val="24"/>
          <w:szCs w:val="24"/>
        </w:rPr>
        <w:t xml:space="preserve"> </w:t>
      </w:r>
      <w:r>
        <w:rPr>
          <w:rFonts w:ascii="宋体" w:hAnsi="宋体" w:hint="eastAsia"/>
          <w:sz w:val="24"/>
          <w:szCs w:val="24"/>
        </w:rPr>
        <w:t>廖菡</w:t>
      </w:r>
    </w:p>
    <w:p w14:paraId="2230737B" w14:textId="4EDCDBDE" w:rsidR="00523F2E" w:rsidRDefault="001B2A7F" w:rsidP="003B7B19">
      <w:pPr>
        <w:snapToGrid w:val="0"/>
        <w:spacing w:line="360" w:lineRule="auto"/>
        <w:ind w:firstLineChars="177" w:firstLine="425"/>
        <w:rPr>
          <w:rFonts w:ascii="宋体" w:hAnsi="宋体"/>
          <w:sz w:val="24"/>
          <w:szCs w:val="24"/>
        </w:rPr>
      </w:pPr>
      <w:r>
        <w:rPr>
          <w:rFonts w:ascii="宋体" w:hAnsi="宋体" w:hint="eastAsia"/>
          <w:sz w:val="24"/>
          <w:szCs w:val="24"/>
        </w:rPr>
        <w:t>成员：</w:t>
      </w:r>
      <w:r w:rsidR="009C0291">
        <w:rPr>
          <w:rFonts w:ascii="宋体" w:hAnsi="宋体" w:hint="eastAsia"/>
          <w:sz w:val="24"/>
          <w:szCs w:val="24"/>
        </w:rPr>
        <w:t>奚晓清、陈</w:t>
      </w:r>
      <w:proofErr w:type="gramStart"/>
      <w:r w:rsidR="009C0291">
        <w:rPr>
          <w:rFonts w:ascii="宋体" w:hAnsi="宋体" w:hint="eastAsia"/>
          <w:sz w:val="24"/>
          <w:szCs w:val="24"/>
        </w:rPr>
        <w:t>浩</w:t>
      </w:r>
      <w:proofErr w:type="gramEnd"/>
    </w:p>
    <w:p w14:paraId="09EBBB81" w14:textId="7CC24C47" w:rsidR="00053034" w:rsidRPr="00F166E4" w:rsidRDefault="00053034" w:rsidP="001B2A7F">
      <w:pPr>
        <w:snapToGrid w:val="0"/>
        <w:spacing w:line="360" w:lineRule="auto"/>
        <w:rPr>
          <w:rFonts w:ascii="宋体" w:hAnsi="宋体"/>
          <w:sz w:val="24"/>
          <w:szCs w:val="24"/>
        </w:rPr>
      </w:pPr>
      <w:r>
        <w:rPr>
          <w:rFonts w:ascii="宋体" w:hAnsi="宋体" w:hint="eastAsia"/>
          <w:b/>
          <w:bCs/>
          <w:sz w:val="24"/>
          <w:szCs w:val="24"/>
        </w:rPr>
        <w:t>六</w:t>
      </w:r>
      <w:r w:rsidRPr="00F166E4">
        <w:rPr>
          <w:rFonts w:ascii="宋体" w:hAnsi="宋体" w:hint="eastAsia"/>
          <w:b/>
          <w:bCs/>
          <w:sz w:val="24"/>
          <w:szCs w:val="24"/>
        </w:rPr>
        <w:t>、本办法由</w:t>
      </w:r>
      <w:proofErr w:type="gramStart"/>
      <w:r w:rsidRPr="00F166E4">
        <w:rPr>
          <w:rFonts w:ascii="宋体" w:hAnsi="宋体" w:hint="eastAsia"/>
          <w:b/>
          <w:bCs/>
          <w:sz w:val="24"/>
          <w:szCs w:val="24"/>
        </w:rPr>
        <w:t>西班牙语系推免生</w:t>
      </w:r>
      <w:proofErr w:type="gramEnd"/>
      <w:r w:rsidRPr="00F166E4">
        <w:rPr>
          <w:rFonts w:ascii="宋体" w:hAnsi="宋体" w:hint="eastAsia"/>
          <w:b/>
          <w:bCs/>
          <w:sz w:val="24"/>
          <w:szCs w:val="24"/>
        </w:rPr>
        <w:t>遴选工作小组负责解释。</w:t>
      </w:r>
    </w:p>
    <w:p w14:paraId="37CB09AE" w14:textId="77777777" w:rsidR="00523F2E" w:rsidRPr="00F166E4" w:rsidRDefault="00523F2E" w:rsidP="00592FF4">
      <w:pPr>
        <w:snapToGrid w:val="0"/>
        <w:spacing w:line="360" w:lineRule="auto"/>
        <w:ind w:firstLineChars="200" w:firstLine="480"/>
        <w:rPr>
          <w:rFonts w:ascii="宋体" w:hAnsi="宋体"/>
          <w:sz w:val="24"/>
          <w:szCs w:val="24"/>
        </w:rPr>
      </w:pPr>
    </w:p>
    <w:p w14:paraId="033F2371" w14:textId="6AF3B2C8" w:rsidR="00523F2E" w:rsidRPr="00F166E4" w:rsidRDefault="00523F2E" w:rsidP="00592FF4">
      <w:pPr>
        <w:snapToGrid w:val="0"/>
        <w:spacing w:line="360" w:lineRule="auto"/>
        <w:ind w:firstLineChars="200" w:firstLine="480"/>
        <w:rPr>
          <w:rFonts w:ascii="宋体" w:hAnsi="宋体"/>
          <w:sz w:val="24"/>
          <w:szCs w:val="24"/>
        </w:rPr>
      </w:pPr>
      <w:r w:rsidRPr="00F166E4">
        <w:rPr>
          <w:rFonts w:ascii="宋体" w:hAnsi="宋体"/>
          <w:sz w:val="24"/>
          <w:szCs w:val="24"/>
        </w:rPr>
        <w:t xml:space="preserve">                                            </w:t>
      </w:r>
      <w:r w:rsidR="00592FF4" w:rsidRPr="00F166E4">
        <w:rPr>
          <w:rFonts w:ascii="宋体" w:hAnsi="宋体" w:hint="eastAsia"/>
          <w:sz w:val="24"/>
          <w:szCs w:val="24"/>
        </w:rPr>
        <w:t>外国语学院西班牙语系</w:t>
      </w:r>
    </w:p>
    <w:p w14:paraId="283F679D" w14:textId="674E3B69" w:rsidR="00523F2E" w:rsidRPr="00F166E4" w:rsidRDefault="00523F2E" w:rsidP="000F4150">
      <w:pPr>
        <w:snapToGrid w:val="0"/>
        <w:spacing w:line="360" w:lineRule="auto"/>
        <w:ind w:firstLineChars="2400" w:firstLine="5760"/>
        <w:rPr>
          <w:rFonts w:ascii="宋体" w:hAnsi="宋体"/>
          <w:sz w:val="24"/>
          <w:szCs w:val="24"/>
        </w:rPr>
      </w:pPr>
      <w:r w:rsidRPr="00F166E4">
        <w:rPr>
          <w:rFonts w:ascii="宋体" w:hAnsi="宋体"/>
          <w:sz w:val="24"/>
          <w:szCs w:val="24"/>
        </w:rPr>
        <w:t>20</w:t>
      </w:r>
      <w:r w:rsidR="007F014A" w:rsidRPr="00F166E4">
        <w:rPr>
          <w:rFonts w:ascii="宋体" w:hAnsi="宋体" w:hint="eastAsia"/>
          <w:sz w:val="24"/>
          <w:szCs w:val="24"/>
        </w:rPr>
        <w:t>20</w:t>
      </w:r>
      <w:r w:rsidRPr="00F166E4">
        <w:rPr>
          <w:rFonts w:ascii="宋体" w:hAnsi="宋体" w:hint="eastAsia"/>
          <w:sz w:val="24"/>
          <w:szCs w:val="24"/>
        </w:rPr>
        <w:t>年</w:t>
      </w:r>
      <w:r w:rsidR="007F014A" w:rsidRPr="00F166E4">
        <w:rPr>
          <w:rFonts w:ascii="宋体" w:hAnsi="宋体" w:hint="eastAsia"/>
          <w:sz w:val="24"/>
          <w:szCs w:val="24"/>
        </w:rPr>
        <w:t>9</w:t>
      </w:r>
      <w:r w:rsidRPr="00F166E4">
        <w:rPr>
          <w:rFonts w:ascii="宋体" w:hAnsi="宋体" w:hint="eastAsia"/>
          <w:sz w:val="24"/>
          <w:szCs w:val="24"/>
        </w:rPr>
        <w:t>月</w:t>
      </w:r>
      <w:r w:rsidR="00186AAE">
        <w:rPr>
          <w:rFonts w:ascii="宋体" w:hAnsi="宋体" w:hint="eastAsia"/>
          <w:sz w:val="24"/>
          <w:szCs w:val="24"/>
        </w:rPr>
        <w:t>24日</w:t>
      </w:r>
    </w:p>
    <w:p w14:paraId="2376C968" w14:textId="77777777" w:rsidR="00523F2E" w:rsidRPr="00F166E4" w:rsidRDefault="00523F2E" w:rsidP="00592FF4">
      <w:pPr>
        <w:snapToGrid w:val="0"/>
        <w:spacing w:line="360" w:lineRule="auto"/>
        <w:ind w:firstLineChars="200" w:firstLine="480"/>
        <w:rPr>
          <w:rFonts w:ascii="宋体" w:hAnsi="宋体"/>
          <w:sz w:val="24"/>
          <w:szCs w:val="24"/>
        </w:rPr>
      </w:pPr>
    </w:p>
    <w:sectPr w:rsidR="00523F2E" w:rsidRPr="00F166E4" w:rsidSect="00126F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D1BDF" w14:textId="77777777" w:rsidR="00080788" w:rsidRDefault="00080788" w:rsidP="00122F43">
      <w:r>
        <w:separator/>
      </w:r>
    </w:p>
  </w:endnote>
  <w:endnote w:type="continuationSeparator" w:id="0">
    <w:p w14:paraId="4970EFE1" w14:textId="77777777" w:rsidR="00080788" w:rsidRDefault="00080788" w:rsidP="0012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77F02" w14:textId="77777777" w:rsidR="00080788" w:rsidRDefault="00080788" w:rsidP="00122F43">
      <w:r>
        <w:separator/>
      </w:r>
    </w:p>
  </w:footnote>
  <w:footnote w:type="continuationSeparator" w:id="0">
    <w:p w14:paraId="05AF74C9" w14:textId="77777777" w:rsidR="00080788" w:rsidRDefault="00080788" w:rsidP="0012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80FF3"/>
    <w:multiLevelType w:val="hybridMultilevel"/>
    <w:tmpl w:val="E39A24DA"/>
    <w:lvl w:ilvl="0" w:tplc="7DBC00D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77505AC"/>
    <w:multiLevelType w:val="hybridMultilevel"/>
    <w:tmpl w:val="62889A84"/>
    <w:lvl w:ilvl="0" w:tplc="04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AB82AA4"/>
    <w:multiLevelType w:val="hybridMultilevel"/>
    <w:tmpl w:val="0BE8FFD0"/>
    <w:lvl w:ilvl="0" w:tplc="40D4830E">
      <w:start w:val="2"/>
      <w:numFmt w:val="decimal"/>
      <w:lvlText w:val="%1."/>
      <w:lvlJc w:val="left"/>
      <w:pPr>
        <w:ind w:left="780" w:hanging="360"/>
      </w:pPr>
      <w:rPr>
        <w:rFonts w:hint="default"/>
      </w:rPr>
    </w:lvl>
    <w:lvl w:ilvl="1" w:tplc="6CEAD1A0">
      <w:start w:val="1"/>
      <w:numFmt w:val="japaneseCounting"/>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94C056C"/>
    <w:multiLevelType w:val="hybridMultilevel"/>
    <w:tmpl w:val="6C2A0A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B9B658B"/>
    <w:multiLevelType w:val="hybridMultilevel"/>
    <w:tmpl w:val="8B6AD00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F057621"/>
    <w:multiLevelType w:val="hybridMultilevel"/>
    <w:tmpl w:val="BA3C306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4E66358"/>
    <w:multiLevelType w:val="hybridMultilevel"/>
    <w:tmpl w:val="051E9DE6"/>
    <w:lvl w:ilvl="0" w:tplc="0409000F">
      <w:start w:val="1"/>
      <w:numFmt w:val="decimal"/>
      <w:lvlText w:val="%1."/>
      <w:lvlJc w:val="left"/>
      <w:pPr>
        <w:ind w:left="986" w:hanging="420"/>
      </w:pPr>
    </w:lvl>
    <w:lvl w:ilvl="1" w:tplc="0409000F">
      <w:start w:val="1"/>
      <w:numFmt w:val="decimal"/>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15:restartNumberingAfterBreak="0">
    <w:nsid w:val="4CEA6033"/>
    <w:multiLevelType w:val="hybridMultilevel"/>
    <w:tmpl w:val="AB2E75C8"/>
    <w:lvl w:ilvl="0" w:tplc="0409000F">
      <w:start w:val="1"/>
      <w:numFmt w:val="decimal"/>
      <w:lvlText w:val="%1."/>
      <w:lvlJc w:val="left"/>
      <w:pPr>
        <w:ind w:left="986" w:hanging="420"/>
      </w:p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15:restartNumberingAfterBreak="0">
    <w:nsid w:val="51864CD5"/>
    <w:multiLevelType w:val="hybridMultilevel"/>
    <w:tmpl w:val="B7386800"/>
    <w:lvl w:ilvl="0" w:tplc="7DBC00DA">
      <w:start w:val="1"/>
      <w:numFmt w:val="decimal"/>
      <w:lvlText w:val="（%1）"/>
      <w:lvlJc w:val="left"/>
      <w:pPr>
        <w:ind w:left="420" w:hanging="420"/>
      </w:pPr>
      <w:rPr>
        <w:rFonts w:hint="default"/>
      </w:rPr>
    </w:lvl>
    <w:lvl w:ilvl="1" w:tplc="523677D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1F3DA0"/>
    <w:multiLevelType w:val="hybridMultilevel"/>
    <w:tmpl w:val="B5448BC8"/>
    <w:lvl w:ilvl="0" w:tplc="7DBC00DA">
      <w:start w:val="1"/>
      <w:numFmt w:val="decimal"/>
      <w:lvlText w:val="（%1）"/>
      <w:lvlJc w:val="left"/>
      <w:pPr>
        <w:ind w:left="1680" w:hanging="7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FC2542B"/>
    <w:multiLevelType w:val="hybridMultilevel"/>
    <w:tmpl w:val="7A3E3CA0"/>
    <w:lvl w:ilvl="0" w:tplc="7DBC00D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08D5C8E"/>
    <w:multiLevelType w:val="hybridMultilevel"/>
    <w:tmpl w:val="DE88A9C0"/>
    <w:lvl w:ilvl="0" w:tplc="2D52EE26">
      <w:start w:val="1"/>
      <w:numFmt w:val="japaneseCounting"/>
      <w:lvlText w:val="%1、"/>
      <w:lvlJc w:val="left"/>
      <w:pPr>
        <w:ind w:left="1248" w:hanging="828"/>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15:restartNumberingAfterBreak="0">
    <w:nsid w:val="64444557"/>
    <w:multiLevelType w:val="hybridMultilevel"/>
    <w:tmpl w:val="ABD830F0"/>
    <w:lvl w:ilvl="0" w:tplc="7DBC00D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AD275C"/>
    <w:multiLevelType w:val="hybridMultilevel"/>
    <w:tmpl w:val="30F0ADE4"/>
    <w:lvl w:ilvl="0" w:tplc="40D4830E">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4"/>
  </w:num>
  <w:num w:numId="3">
    <w:abstractNumId w:val="0"/>
  </w:num>
  <w:num w:numId="4">
    <w:abstractNumId w:val="9"/>
  </w:num>
  <w:num w:numId="5">
    <w:abstractNumId w:val="3"/>
  </w:num>
  <w:num w:numId="6">
    <w:abstractNumId w:val="1"/>
  </w:num>
  <w:num w:numId="7">
    <w:abstractNumId w:val="2"/>
  </w:num>
  <w:num w:numId="8">
    <w:abstractNumId w:val="12"/>
  </w:num>
  <w:num w:numId="9">
    <w:abstractNumId w:val="10"/>
  </w:num>
  <w:num w:numId="10">
    <w:abstractNumId w:val="13"/>
  </w:num>
  <w:num w:numId="11">
    <w:abstractNumId w:val="8"/>
  </w:num>
  <w:num w:numId="12">
    <w:abstractNumId w:val="7"/>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586D"/>
    <w:rsid w:val="0002133F"/>
    <w:rsid w:val="00050146"/>
    <w:rsid w:val="0005231C"/>
    <w:rsid w:val="00053034"/>
    <w:rsid w:val="000651B9"/>
    <w:rsid w:val="000760BD"/>
    <w:rsid w:val="00080788"/>
    <w:rsid w:val="000F4150"/>
    <w:rsid w:val="001033FD"/>
    <w:rsid w:val="00122F43"/>
    <w:rsid w:val="00126FE5"/>
    <w:rsid w:val="001276A7"/>
    <w:rsid w:val="00157C09"/>
    <w:rsid w:val="00176A52"/>
    <w:rsid w:val="001827CA"/>
    <w:rsid w:val="00186AAE"/>
    <w:rsid w:val="0019637C"/>
    <w:rsid w:val="001B2A7F"/>
    <w:rsid w:val="001B7130"/>
    <w:rsid w:val="00210BB6"/>
    <w:rsid w:val="002166B0"/>
    <w:rsid w:val="002750DB"/>
    <w:rsid w:val="00310D46"/>
    <w:rsid w:val="003220BA"/>
    <w:rsid w:val="0036360A"/>
    <w:rsid w:val="003705CC"/>
    <w:rsid w:val="003860FC"/>
    <w:rsid w:val="003B7B19"/>
    <w:rsid w:val="003E162F"/>
    <w:rsid w:val="003F25F8"/>
    <w:rsid w:val="00412667"/>
    <w:rsid w:val="00426F03"/>
    <w:rsid w:val="004B7031"/>
    <w:rsid w:val="004D0E3A"/>
    <w:rsid w:val="004E4988"/>
    <w:rsid w:val="004E586D"/>
    <w:rsid w:val="005067D4"/>
    <w:rsid w:val="00523F2E"/>
    <w:rsid w:val="00554251"/>
    <w:rsid w:val="00592FF4"/>
    <w:rsid w:val="005E573D"/>
    <w:rsid w:val="005E5B6E"/>
    <w:rsid w:val="005E66D2"/>
    <w:rsid w:val="006617ED"/>
    <w:rsid w:val="006726DE"/>
    <w:rsid w:val="006B7B28"/>
    <w:rsid w:val="006C0F62"/>
    <w:rsid w:val="00771E8E"/>
    <w:rsid w:val="00785757"/>
    <w:rsid w:val="00793866"/>
    <w:rsid w:val="007B1F67"/>
    <w:rsid w:val="007B35FA"/>
    <w:rsid w:val="007E2F2B"/>
    <w:rsid w:val="007F014A"/>
    <w:rsid w:val="007F5301"/>
    <w:rsid w:val="00883651"/>
    <w:rsid w:val="008878E0"/>
    <w:rsid w:val="008D1E28"/>
    <w:rsid w:val="008D28C4"/>
    <w:rsid w:val="008D352D"/>
    <w:rsid w:val="00927EF9"/>
    <w:rsid w:val="00946C80"/>
    <w:rsid w:val="009553E5"/>
    <w:rsid w:val="009C0291"/>
    <w:rsid w:val="009E0AAD"/>
    <w:rsid w:val="009F2FBD"/>
    <w:rsid w:val="00A84B5D"/>
    <w:rsid w:val="00A91ADC"/>
    <w:rsid w:val="00AB3397"/>
    <w:rsid w:val="00B163DA"/>
    <w:rsid w:val="00B57EAA"/>
    <w:rsid w:val="00B67E32"/>
    <w:rsid w:val="00B82447"/>
    <w:rsid w:val="00BA5609"/>
    <w:rsid w:val="00C738EE"/>
    <w:rsid w:val="00CB0A0D"/>
    <w:rsid w:val="00E948A8"/>
    <w:rsid w:val="00EF1928"/>
    <w:rsid w:val="00EF4258"/>
    <w:rsid w:val="00F15540"/>
    <w:rsid w:val="00F166E4"/>
    <w:rsid w:val="00FA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EE7657"/>
  <w15:docId w15:val="{AF9757BB-3017-442B-8064-49200EEC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F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E586D"/>
    <w:pPr>
      <w:ind w:firstLine="570"/>
    </w:pPr>
    <w:rPr>
      <w:rFonts w:ascii="Times New Roman" w:hAnsi="Times New Roman"/>
      <w:sz w:val="24"/>
      <w:szCs w:val="24"/>
    </w:rPr>
  </w:style>
  <w:style w:type="character" w:customStyle="1" w:styleId="a4">
    <w:name w:val="正文文本缩进 字符"/>
    <w:link w:val="a3"/>
    <w:uiPriority w:val="99"/>
    <w:locked/>
    <w:rsid w:val="004E586D"/>
    <w:rPr>
      <w:rFonts w:ascii="Times New Roman" w:eastAsia="宋体" w:hAnsi="Times New Roman" w:cs="Times New Roman"/>
      <w:sz w:val="24"/>
      <w:szCs w:val="24"/>
    </w:rPr>
  </w:style>
  <w:style w:type="paragraph" w:styleId="2">
    <w:name w:val="Body Text Indent 2"/>
    <w:basedOn w:val="a"/>
    <w:link w:val="20"/>
    <w:uiPriority w:val="99"/>
    <w:rsid w:val="004E586D"/>
    <w:pPr>
      <w:ind w:firstLineChars="200" w:firstLine="480"/>
    </w:pPr>
    <w:rPr>
      <w:rFonts w:ascii="Times New Roman" w:hAnsi="Times New Roman"/>
      <w:sz w:val="24"/>
      <w:szCs w:val="24"/>
    </w:rPr>
  </w:style>
  <w:style w:type="character" w:customStyle="1" w:styleId="20">
    <w:name w:val="正文文本缩进 2 字符"/>
    <w:link w:val="2"/>
    <w:uiPriority w:val="99"/>
    <w:locked/>
    <w:rsid w:val="004E586D"/>
    <w:rPr>
      <w:rFonts w:ascii="Times New Roman" w:eastAsia="宋体" w:hAnsi="Times New Roman" w:cs="Times New Roman"/>
      <w:sz w:val="24"/>
      <w:szCs w:val="24"/>
    </w:rPr>
  </w:style>
  <w:style w:type="paragraph" w:styleId="a5">
    <w:name w:val="Date"/>
    <w:basedOn w:val="a"/>
    <w:next w:val="a"/>
    <w:link w:val="a6"/>
    <w:uiPriority w:val="99"/>
    <w:rsid w:val="004E586D"/>
    <w:pPr>
      <w:ind w:leftChars="2500" w:left="100"/>
    </w:pPr>
    <w:rPr>
      <w:rFonts w:ascii="Times New Roman" w:hAnsi="Times New Roman"/>
      <w:sz w:val="24"/>
      <w:szCs w:val="24"/>
    </w:rPr>
  </w:style>
  <w:style w:type="character" w:customStyle="1" w:styleId="a6">
    <w:name w:val="日期 字符"/>
    <w:link w:val="a5"/>
    <w:uiPriority w:val="99"/>
    <w:locked/>
    <w:rsid w:val="004E586D"/>
    <w:rPr>
      <w:rFonts w:ascii="Times New Roman" w:eastAsia="宋体" w:hAnsi="Times New Roman" w:cs="Times New Roman"/>
      <w:sz w:val="24"/>
      <w:szCs w:val="24"/>
    </w:rPr>
  </w:style>
  <w:style w:type="paragraph" w:styleId="a7">
    <w:name w:val="List Paragraph"/>
    <w:basedOn w:val="a"/>
    <w:uiPriority w:val="99"/>
    <w:qFormat/>
    <w:rsid w:val="000760BD"/>
    <w:pPr>
      <w:ind w:firstLineChars="200" w:firstLine="420"/>
    </w:pPr>
  </w:style>
  <w:style w:type="paragraph" w:styleId="a8">
    <w:name w:val="header"/>
    <w:basedOn w:val="a"/>
    <w:link w:val="a9"/>
    <w:uiPriority w:val="99"/>
    <w:semiHidden/>
    <w:rsid w:val="00122F43"/>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semiHidden/>
    <w:locked/>
    <w:rsid w:val="00122F43"/>
    <w:rPr>
      <w:rFonts w:cs="Times New Roman"/>
      <w:sz w:val="18"/>
      <w:szCs w:val="18"/>
    </w:rPr>
  </w:style>
  <w:style w:type="paragraph" w:styleId="aa">
    <w:name w:val="footer"/>
    <w:basedOn w:val="a"/>
    <w:link w:val="ab"/>
    <w:uiPriority w:val="99"/>
    <w:semiHidden/>
    <w:rsid w:val="00122F43"/>
    <w:pPr>
      <w:tabs>
        <w:tab w:val="center" w:pos="4153"/>
        <w:tab w:val="right" w:pos="8306"/>
      </w:tabs>
      <w:snapToGrid w:val="0"/>
      <w:jc w:val="left"/>
    </w:pPr>
    <w:rPr>
      <w:sz w:val="18"/>
      <w:szCs w:val="18"/>
    </w:rPr>
  </w:style>
  <w:style w:type="character" w:customStyle="1" w:styleId="ab">
    <w:name w:val="页脚 字符"/>
    <w:link w:val="aa"/>
    <w:uiPriority w:val="99"/>
    <w:semiHidden/>
    <w:locked/>
    <w:rsid w:val="00122F43"/>
    <w:rPr>
      <w:rFonts w:cs="Times New Roman"/>
      <w:sz w:val="18"/>
      <w:szCs w:val="18"/>
    </w:rPr>
  </w:style>
  <w:style w:type="paragraph" w:customStyle="1" w:styleId="Default">
    <w:name w:val="Default"/>
    <w:rsid w:val="00592FF4"/>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245</Words>
  <Characters>1397</Characters>
  <Application>Microsoft Office Word</Application>
  <DocSecurity>0</DocSecurity>
  <Lines>11</Lines>
  <Paragraphs>3</Paragraphs>
  <ScaleCrop>false</ScaleCrop>
  <Company>Lenovo</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玲 Juana</cp:lastModifiedBy>
  <cp:revision>28</cp:revision>
  <dcterms:created xsi:type="dcterms:W3CDTF">2019-06-14T09:15:00Z</dcterms:created>
  <dcterms:modified xsi:type="dcterms:W3CDTF">2020-09-24T07:36:00Z</dcterms:modified>
</cp:coreProperties>
</file>